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D63" w:rsidRDefault="00A05D16">
      <w:bookmarkStart w:id="0" w:name="_GoBack"/>
      <w:bookmarkEnd w:id="0"/>
      <w:r w:rsidRPr="00A05D16">
        <w:rPr>
          <w:noProof/>
          <w:lang w:eastAsia="en-GB"/>
        </w:rPr>
        <w:drawing>
          <wp:inline distT="0" distB="0" distL="0" distR="0">
            <wp:extent cx="5353050" cy="4015415"/>
            <wp:effectExtent l="0" t="0" r="0" b="4445"/>
            <wp:docPr id="1" name="Picture 1" descr="G:\FCRM\Projects\Cannington FAS\SITE INSPECTION VISIT 14 July 2016\P103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CRM\Projects\Cannington FAS\SITE INSPECTION VISIT 14 July 2016\P1030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16" cy="401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8C" w:rsidRPr="00447E8C" w:rsidRDefault="00447E8C">
      <w:pPr>
        <w:rPr>
          <w:sz w:val="20"/>
          <w:szCs w:val="20"/>
        </w:rPr>
      </w:pPr>
      <w:r w:rsidRPr="00447E8C">
        <w:rPr>
          <w:sz w:val="20"/>
          <w:szCs w:val="20"/>
        </w:rPr>
        <w:t>Looking at upstream flood channel approach to A39 culverts (to be installed)</w:t>
      </w:r>
    </w:p>
    <w:p w:rsidR="00A05D16" w:rsidRDefault="00A05D16">
      <w:r w:rsidRPr="00A05D16">
        <w:rPr>
          <w:noProof/>
          <w:lang w:eastAsia="en-GB"/>
        </w:rPr>
        <w:drawing>
          <wp:inline distT="0" distB="0" distL="0" distR="0">
            <wp:extent cx="5362575" cy="4022560"/>
            <wp:effectExtent l="0" t="0" r="0" b="0"/>
            <wp:docPr id="2" name="Picture 2" descr="G:\FCRM\Projects\Cannington FAS\SITE INSPECTION VISIT 14 July 2016\P103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CRM\Projects\Cannington FAS\SITE INSPECTION VISIT 14 July 2016\P1030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12" cy="402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8C" w:rsidRPr="00447E8C" w:rsidRDefault="00447E8C">
      <w:pPr>
        <w:rPr>
          <w:sz w:val="20"/>
          <w:szCs w:val="20"/>
        </w:rPr>
      </w:pPr>
      <w:r w:rsidRPr="00447E8C">
        <w:rPr>
          <w:sz w:val="20"/>
          <w:szCs w:val="20"/>
        </w:rPr>
        <w:t>Looking west (upstream) on new flood channel from near A39 – yet to be seeded</w:t>
      </w:r>
    </w:p>
    <w:p w:rsidR="00A05D16" w:rsidRDefault="00A05D16">
      <w:r w:rsidRPr="00A05D16">
        <w:rPr>
          <w:noProof/>
          <w:lang w:eastAsia="en-GB"/>
        </w:rPr>
        <w:lastRenderedPageBreak/>
        <w:drawing>
          <wp:inline distT="0" distB="0" distL="0" distR="0">
            <wp:extent cx="5383959" cy="4038600"/>
            <wp:effectExtent l="0" t="0" r="7620" b="0"/>
            <wp:docPr id="3" name="Picture 3" descr="G:\FCRM\Projects\Cannington FAS\SITE INSPECTION VISIT 14 July 2016\P103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CRM\Projects\Cannington FAS\SITE INSPECTION VISIT 14 July 2016\P1030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04" cy="404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8C" w:rsidRPr="00447E8C" w:rsidRDefault="00447E8C">
      <w:pPr>
        <w:rPr>
          <w:sz w:val="20"/>
          <w:szCs w:val="20"/>
        </w:rPr>
      </w:pPr>
      <w:r w:rsidRPr="00447E8C">
        <w:rPr>
          <w:sz w:val="20"/>
          <w:szCs w:val="20"/>
        </w:rPr>
        <w:t>Looking downstream on new flood channel towards the A39 under crossing</w:t>
      </w:r>
    </w:p>
    <w:p w:rsidR="00A05D16" w:rsidRDefault="00A05D16">
      <w:r w:rsidRPr="00A05D16">
        <w:rPr>
          <w:noProof/>
          <w:lang w:eastAsia="en-GB"/>
        </w:rPr>
        <w:drawing>
          <wp:inline distT="0" distB="0" distL="0" distR="0">
            <wp:extent cx="5400675" cy="4051139"/>
            <wp:effectExtent l="0" t="0" r="0" b="6985"/>
            <wp:docPr id="4" name="Picture 4" descr="G:\FCRM\Projects\Cannington FAS\SITE INSPECTION VISIT 14 July 2016\P103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CRM\Projects\Cannington FAS\SITE INSPECTION VISIT 14 July 2016\P1030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59" cy="405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8C" w:rsidRDefault="00447E8C">
      <w:pPr>
        <w:rPr>
          <w:sz w:val="20"/>
          <w:szCs w:val="20"/>
        </w:rPr>
      </w:pPr>
      <w:r w:rsidRPr="00447E8C">
        <w:rPr>
          <w:sz w:val="20"/>
          <w:szCs w:val="20"/>
        </w:rPr>
        <w:t>Looking downstream on new enlarged flood channel towards confluence with original brook course.</w:t>
      </w:r>
    </w:p>
    <w:p w:rsidR="00135A63" w:rsidRDefault="00135A63">
      <w:pPr>
        <w:rPr>
          <w:sz w:val="20"/>
          <w:szCs w:val="20"/>
        </w:rPr>
      </w:pPr>
      <w:r w:rsidRPr="00135A63">
        <w:rPr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5324475" cy="3993980"/>
            <wp:effectExtent l="0" t="0" r="0" b="6985"/>
            <wp:docPr id="5" name="Picture 5" descr="G:\FCRM\Projects\Cannington FAS\SITE INSPECTION VISIT 14 July 2016\P103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CRM\Projects\Cannington FAS\SITE INSPECTION VISIT 14 July 2016\P1030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942" cy="399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63" w:rsidRDefault="00135A63">
      <w:pPr>
        <w:rPr>
          <w:sz w:val="20"/>
          <w:szCs w:val="20"/>
        </w:rPr>
      </w:pPr>
      <w:r>
        <w:rPr>
          <w:sz w:val="20"/>
          <w:szCs w:val="20"/>
        </w:rPr>
        <w:t xml:space="preserve">Looking upstream (west) from A39 along new flood channel – Wessex Water pipe welding crew getting ready for water main diversion to far </w:t>
      </w:r>
      <w:proofErr w:type="gramStart"/>
      <w:r>
        <w:rPr>
          <w:sz w:val="20"/>
          <w:szCs w:val="20"/>
        </w:rPr>
        <w:t>left</w:t>
      </w:r>
      <w:proofErr w:type="gramEnd"/>
      <w:r>
        <w:rPr>
          <w:sz w:val="20"/>
          <w:szCs w:val="20"/>
        </w:rPr>
        <w:t xml:space="preserve"> of shot.</w:t>
      </w:r>
    </w:p>
    <w:p w:rsidR="00135A63" w:rsidRDefault="00135A63">
      <w:pPr>
        <w:rPr>
          <w:sz w:val="20"/>
          <w:szCs w:val="20"/>
        </w:rPr>
      </w:pPr>
      <w:r w:rsidRPr="00135A63">
        <w:rPr>
          <w:noProof/>
          <w:sz w:val="20"/>
          <w:szCs w:val="20"/>
          <w:lang w:eastAsia="en-GB"/>
        </w:rPr>
        <w:drawing>
          <wp:inline distT="0" distB="0" distL="0" distR="0">
            <wp:extent cx="5333167" cy="4000500"/>
            <wp:effectExtent l="0" t="0" r="1270" b="0"/>
            <wp:docPr id="6" name="Picture 6" descr="G:\FCRM\Projects\Cannington FAS\SITE INSPECTION VISIT 14 July 2016\P103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CRM\Projects\Cannington FAS\SITE INSPECTION VISIT 14 July 2016\P1030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50" cy="400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63" w:rsidRPr="00447E8C" w:rsidRDefault="00135A63">
      <w:pPr>
        <w:rPr>
          <w:sz w:val="20"/>
          <w:szCs w:val="20"/>
        </w:rPr>
      </w:pPr>
      <w:r>
        <w:rPr>
          <w:sz w:val="20"/>
          <w:szCs w:val="20"/>
        </w:rPr>
        <w:t>Downstream end of scheme where new channel (foreground) re-joins Cannington Brook</w:t>
      </w:r>
    </w:p>
    <w:sectPr w:rsidR="00135A63" w:rsidRPr="00447E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D16"/>
    <w:rsid w:val="00135A63"/>
    <w:rsid w:val="00447E8C"/>
    <w:rsid w:val="00A05D16"/>
    <w:rsid w:val="00D005CC"/>
    <w:rsid w:val="00E8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0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0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5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Environment Agency</Company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Southwell, John</dc:creator>
  <cp:lastModifiedBy>cannington council</cp:lastModifiedBy>
  <cp:revision>2</cp:revision>
  <dcterms:created xsi:type="dcterms:W3CDTF">2016-07-14T13:43:00Z</dcterms:created>
  <dcterms:modified xsi:type="dcterms:W3CDTF">2016-07-14T13:43:00Z</dcterms:modified>
</cp:coreProperties>
</file>